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F630BEA" w14:textId="030D2889" w:rsidR="00F27BB0" w:rsidRPr="007C156A" w:rsidRDefault="00F27BB0" w:rsidP="00F27BB0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Na podlagi </w:t>
      </w:r>
      <w:r w:rsidR="004C3082" w:rsidRPr="004C3082">
        <w:rPr>
          <w:rFonts w:ascii="Arial Narrow" w:eastAsiaTheme="minorHAnsi" w:hAnsi="Arial Narrow" w:cs="Arial"/>
          <w:sz w:val="22"/>
          <w:szCs w:val="22"/>
          <w:lang w:val="sl-SI"/>
        </w:rPr>
        <w:t xml:space="preserve"> prve in druge alineje prvega odstavka </w:t>
      </w:r>
      <w:r w:rsidR="005E29AD" w:rsidRPr="007C156A">
        <w:rPr>
          <w:rFonts w:ascii="Arial Narrow" w:eastAsiaTheme="minorHAnsi" w:hAnsi="Arial Narrow" w:cs="Arial"/>
          <w:sz w:val="22"/>
          <w:szCs w:val="22"/>
          <w:lang w:val="sl-SI"/>
        </w:rPr>
        <w:t>13</w:t>
      </w:r>
      <w:r w:rsidR="00432A74" w:rsidRPr="007C156A">
        <w:rPr>
          <w:rFonts w:ascii="Arial Narrow" w:eastAsiaTheme="minorHAnsi" w:hAnsi="Arial Narrow" w:cs="Arial"/>
          <w:sz w:val="22"/>
          <w:szCs w:val="22"/>
          <w:lang w:val="sl-SI"/>
        </w:rPr>
        <w:t>5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. člena </w:t>
      </w:r>
      <w:r w:rsidR="004C3082" w:rsidRPr="004C3082">
        <w:rPr>
          <w:rFonts w:ascii="Arial Narrow" w:eastAsiaTheme="minorHAnsi" w:hAnsi="Arial Narrow" w:cs="Arial"/>
          <w:sz w:val="22"/>
          <w:szCs w:val="22"/>
          <w:lang w:val="sl-SI"/>
        </w:rPr>
        <w:t xml:space="preserve"> ter 135., 136. in 138. člena</w:t>
      </w:r>
      <w:r w:rsidR="004C3082">
        <w:rPr>
          <w:rFonts w:ascii="Arial Narrow" w:eastAsiaTheme="minorHAnsi" w:hAnsi="Arial Narrow" w:cs="Arial"/>
          <w:sz w:val="22"/>
          <w:szCs w:val="22"/>
          <w:lang w:val="sl-SI"/>
        </w:rPr>
        <w:t xml:space="preserve"> 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>Zakona o urejanju prostora (</w:t>
      </w:r>
      <w:r w:rsidR="005E29AD" w:rsidRPr="007C156A">
        <w:rPr>
          <w:rFonts w:ascii="Arial Narrow" w:eastAsiaTheme="minorHAnsi" w:hAnsi="Arial Narrow" w:cs="Arial"/>
          <w:bCs/>
          <w:sz w:val="22"/>
          <w:szCs w:val="22"/>
          <w:lang w:val="sl-SI"/>
        </w:rPr>
        <w:t xml:space="preserve">Uradni list RS, št. </w:t>
      </w:r>
      <w:r w:rsidR="00306EC3" w:rsidRPr="007C156A">
        <w:rPr>
          <w:rFonts w:ascii="Arial Narrow" w:eastAsiaTheme="minorHAnsi" w:hAnsi="Arial Narrow" w:cs="Arial"/>
          <w:bCs/>
          <w:sz w:val="22"/>
          <w:szCs w:val="22"/>
          <w:lang w:val="sl-SI"/>
        </w:rPr>
        <w:t xml:space="preserve">Uradni list RS, št. 199/21, 18/23 – ZDU-1O, 78/23 – ZUNPEOVE, 95/23 – ZIUOPZP, 23/24, 109/24, 25/25 – </w:t>
      </w:r>
      <w:proofErr w:type="spellStart"/>
      <w:r w:rsidR="00306EC3" w:rsidRPr="007C156A">
        <w:rPr>
          <w:rFonts w:ascii="Arial Narrow" w:eastAsiaTheme="minorHAnsi" w:hAnsi="Arial Narrow" w:cs="Arial"/>
          <w:bCs/>
          <w:sz w:val="22"/>
          <w:szCs w:val="22"/>
          <w:lang w:val="sl-SI"/>
        </w:rPr>
        <w:t>odl</w:t>
      </w:r>
      <w:proofErr w:type="spellEnd"/>
      <w:r w:rsidR="00306EC3" w:rsidRPr="007C156A">
        <w:rPr>
          <w:rFonts w:ascii="Arial Narrow" w:eastAsiaTheme="minorHAnsi" w:hAnsi="Arial Narrow" w:cs="Arial"/>
          <w:bCs/>
          <w:sz w:val="22"/>
          <w:szCs w:val="22"/>
          <w:lang w:val="sl-SI"/>
        </w:rPr>
        <w:t>. US, 75/25 in 14/26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) ter </w:t>
      </w:r>
      <w:r w:rsidR="007C156A"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15. člena Statuta Občine Cirkulane (Uradno glasilo slovenskih občin, št. 1/2007, 5/2008, 9/2015, 32/2017) 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je Občinski svet </w:t>
      </w:r>
      <w:r w:rsidR="00B7139A"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občine </w:t>
      </w:r>
      <w:r w:rsidR="00432A74"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Cirkulane 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na </w:t>
      </w:r>
      <w:r w:rsidR="0087389F" w:rsidRPr="007C156A">
        <w:rPr>
          <w:rFonts w:ascii="Arial Narrow" w:eastAsiaTheme="minorHAnsi" w:hAnsi="Arial Narrow" w:cs="Arial"/>
          <w:sz w:val="22"/>
          <w:szCs w:val="22"/>
          <w:lang w:val="sl-SI"/>
        </w:rPr>
        <w:t>..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. </w:t>
      </w:r>
      <w:r w:rsidR="005E6ABA"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redni 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seji dne </w:t>
      </w:r>
      <w:r w:rsidR="0087389F" w:rsidRPr="007C156A">
        <w:rPr>
          <w:rFonts w:ascii="Arial Narrow" w:eastAsiaTheme="minorHAnsi" w:hAnsi="Arial Narrow" w:cs="Arial"/>
          <w:sz w:val="22"/>
          <w:szCs w:val="22"/>
          <w:lang w:val="sl-SI"/>
        </w:rPr>
        <w:t>….</w:t>
      </w:r>
      <w:r w:rsidRPr="007C156A">
        <w:rPr>
          <w:rFonts w:ascii="Arial Narrow" w:eastAsiaTheme="minorHAnsi" w:hAnsi="Arial Narrow" w:cs="Arial"/>
          <w:sz w:val="22"/>
          <w:szCs w:val="22"/>
          <w:lang w:val="sl-SI"/>
        </w:rPr>
        <w:t xml:space="preserve"> 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sprejel</w:t>
      </w:r>
    </w:p>
    <w:p w14:paraId="25CCE5E1" w14:textId="77777777" w:rsidR="00F27BB0" w:rsidRPr="007C156A" w:rsidRDefault="00F27BB0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577D6B34" w14:textId="77777777" w:rsidR="0020138F" w:rsidRPr="007C156A" w:rsidRDefault="0020138F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428335BF" w14:textId="77777777" w:rsidR="002606B6" w:rsidRPr="007C156A" w:rsidRDefault="002606B6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409BA25C" w14:textId="77777777" w:rsidR="00F27BB0" w:rsidRPr="007C156A" w:rsidRDefault="00F27BB0" w:rsidP="00F27BB0">
      <w:pPr>
        <w:spacing w:line="276" w:lineRule="auto"/>
        <w:jc w:val="center"/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S K L E P</w:t>
      </w:r>
    </w:p>
    <w:p w14:paraId="2DB0710D" w14:textId="6F801F28" w:rsidR="00F27BB0" w:rsidRPr="007C156A" w:rsidRDefault="00F27BB0" w:rsidP="00F27BB0">
      <w:pPr>
        <w:spacing w:line="276" w:lineRule="auto"/>
        <w:jc w:val="center"/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o lokacijski preveritvi za </w:t>
      </w:r>
      <w:bookmarkStart w:id="0" w:name="_Hlk215655304"/>
      <w:r w:rsidR="00306EC3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določitev obsega </w:t>
      </w:r>
      <w:r w:rsidR="00432A74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stavbn</w:t>
      </w:r>
      <w:r w:rsidR="00BD62BE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ega</w:t>
      </w:r>
      <w:r w:rsidR="00432A74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zemljišč</w:t>
      </w:r>
      <w:r w:rsidR="00BD62BE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a</w:t>
      </w:r>
      <w:r w:rsidR="00432A74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</w:t>
      </w:r>
      <w:r w:rsidR="004C3082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pri posamični poselitvi</w:t>
      </w:r>
      <w:r w:rsidR="00432A74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br/>
      </w:r>
      <w:bookmarkEnd w:id="0"/>
      <w:r w:rsidR="00432A74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na</w:t>
      </w:r>
      <w:r w:rsidR="003A2D46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delu </w:t>
      </w:r>
      <w:r w:rsidR="00306EC3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enote urejanja prostora z oznako </w:t>
      </w:r>
      <w:r w:rsidR="00432A74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HC0</w:t>
      </w:r>
      <w:r w:rsidR="00306EC3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3</w:t>
      </w:r>
      <w:r w:rsidR="003A2D46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</w:t>
      </w:r>
      <w:r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(ID </w:t>
      </w:r>
      <w:r w:rsidR="005E6ABA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PA ….</w:t>
      </w:r>
      <w:r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)</w:t>
      </w:r>
    </w:p>
    <w:p w14:paraId="0FC3447B" w14:textId="77777777" w:rsidR="00A15B45" w:rsidRPr="007C156A" w:rsidRDefault="00A15B45" w:rsidP="00F27BB0">
      <w:pPr>
        <w:spacing w:line="276" w:lineRule="auto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02FC7733" w14:textId="77777777" w:rsidR="0020138F" w:rsidRPr="007C156A" w:rsidRDefault="0020138F" w:rsidP="00F27BB0">
      <w:pPr>
        <w:spacing w:line="276" w:lineRule="auto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2FB77990" w14:textId="77777777" w:rsidR="00332802" w:rsidRPr="007C156A" w:rsidRDefault="00332802" w:rsidP="00F27BB0">
      <w:pPr>
        <w:spacing w:line="276" w:lineRule="auto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0F08F14E" w14:textId="77777777" w:rsidR="00F27BB0" w:rsidRPr="007C156A" w:rsidRDefault="00F27BB0" w:rsidP="002606B6">
      <w:pPr>
        <w:numPr>
          <w:ilvl w:val="0"/>
          <w:numId w:val="1"/>
        </w:numPr>
        <w:spacing w:line="240" w:lineRule="auto"/>
        <w:ind w:left="714" w:hanging="357"/>
        <w:contextualSpacing/>
        <w:jc w:val="center"/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  <w:t xml:space="preserve">člen </w:t>
      </w:r>
    </w:p>
    <w:p w14:paraId="651DF4DB" w14:textId="34ED8BD5" w:rsidR="00F27BB0" w:rsidRPr="007C156A" w:rsidRDefault="00F27BB0" w:rsidP="00F27BB0">
      <w:pPr>
        <w:spacing w:line="276" w:lineRule="auto"/>
        <w:ind w:left="360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(območje</w:t>
      </w:r>
      <w:r w:rsidR="00050628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lokacijske preveritve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)</w:t>
      </w:r>
    </w:p>
    <w:p w14:paraId="15468A15" w14:textId="77777777" w:rsidR="00C7206C" w:rsidRPr="007C156A" w:rsidRDefault="00C7206C" w:rsidP="00F27BB0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655FE81F" w14:textId="06D6B8F4" w:rsidR="005E6ABA" w:rsidRPr="007C156A" w:rsidRDefault="00F27BB0" w:rsidP="00A34EFA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(1) </w:t>
      </w:r>
      <w:r w:rsidR="00A34EF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Občinski svet Občine Cirkulane potrjuje 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lokacijsk</w:t>
      </w:r>
      <w:r w:rsidR="00A34EF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o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preverit</w:t>
      </w:r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e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v</w:t>
      </w:r>
      <w:r w:rsidR="00A34EFA" w:rsidRPr="007C156A">
        <w:rPr>
          <w:lang w:val="sl-SI"/>
        </w:rPr>
        <w:t xml:space="preserve"> </w:t>
      </w:r>
      <w:r w:rsidR="00A34EF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z identifikacijsko številko lokacijske preveritve v zbirki prostorskih aktov …., ki se nanaša na zemljišče s </w:t>
      </w:r>
      <w:bookmarkStart w:id="1" w:name="_Hlk219202089"/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parcel</w:t>
      </w:r>
      <w:r w:rsidR="00D4100E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n</w:t>
      </w:r>
      <w:r w:rsidR="00306EC3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o</w:t>
      </w:r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številk</w:t>
      </w:r>
      <w:r w:rsidR="00306EC3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o</w:t>
      </w:r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</w:t>
      </w:r>
      <w:r w:rsidR="00306EC3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138/13</w:t>
      </w:r>
      <w:r w:rsidR="00681010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, </w:t>
      </w:r>
      <w:proofErr w:type="spellStart"/>
      <w:r w:rsidR="00681010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k.o</w:t>
      </w:r>
      <w:proofErr w:type="spellEnd"/>
      <w:r w:rsidR="00681010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. </w:t>
      </w:r>
      <w:r w:rsidR="00A34EF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46</w:t>
      </w:r>
      <w:r w:rsidR="00306EC3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2</w:t>
      </w:r>
      <w:r w:rsidR="00A34EF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-</w:t>
      </w:r>
      <w:r w:rsidR="00306EC3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Dolane</w:t>
      </w:r>
      <w:bookmarkEnd w:id="1"/>
      <w:r w:rsidR="00A34EF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in se po določilih Odloka o občinskem prostorskem načrtu občine Cirkulane (Uradno glasilo slovenskih občin, št. 22/14, 52/20, 54/23) </w:t>
      </w:r>
      <w:r w:rsidR="00681010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nahaja v enot</w:t>
      </w:r>
      <w:r w:rsidR="00A34EF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i</w:t>
      </w:r>
      <w:r w:rsidR="00681010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urejanja prostora</w:t>
      </w:r>
      <w:r w:rsidR="0051132B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z oznako</w:t>
      </w:r>
      <w:r w:rsidR="00681010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</w:t>
      </w:r>
      <w:r w:rsidR="00A34EF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HC0</w:t>
      </w:r>
      <w:r w:rsidR="00306EC3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3</w:t>
      </w:r>
      <w:r w:rsidR="00A34EF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.</w:t>
      </w:r>
    </w:p>
    <w:p w14:paraId="532A8648" w14:textId="77777777" w:rsidR="00F27BB0" w:rsidRPr="007C156A" w:rsidRDefault="00F27BB0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7D3020D5" w14:textId="3CB0313F" w:rsidR="00CA5068" w:rsidRPr="007C156A" w:rsidRDefault="00F27BB0" w:rsidP="005E6ABA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(2) </w:t>
      </w:r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Elaborat lokacijske preveritve je pripravilo podjetje Masterplan </w:t>
      </w:r>
      <w:proofErr w:type="spellStart"/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d.o.o</w:t>
      </w:r>
      <w:proofErr w:type="spellEnd"/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. Maribor pod številko </w:t>
      </w:r>
      <w:bookmarkStart w:id="2" w:name="_Hlk215664173"/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0</w:t>
      </w:r>
      <w:r w:rsidR="004B440C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2</w:t>
      </w:r>
      <w:r w:rsidR="00306EC3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9</w:t>
      </w:r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-PA-LP/2025</w:t>
      </w:r>
      <w:bookmarkEnd w:id="2"/>
      <w:r w:rsidR="005E6ABA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.</w:t>
      </w:r>
    </w:p>
    <w:p w14:paraId="7D054E7B" w14:textId="77777777" w:rsidR="0020138F" w:rsidRPr="007C156A" w:rsidRDefault="0020138F" w:rsidP="0020138F">
      <w:pPr>
        <w:spacing w:line="276" w:lineRule="auto"/>
        <w:ind w:left="720"/>
        <w:contextualSpacing/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</w:pPr>
    </w:p>
    <w:p w14:paraId="39DEC284" w14:textId="2A759C98" w:rsidR="00F27BB0" w:rsidRPr="007C156A" w:rsidRDefault="00F27BB0" w:rsidP="00F27BB0">
      <w:pPr>
        <w:numPr>
          <w:ilvl w:val="0"/>
          <w:numId w:val="1"/>
        </w:numPr>
        <w:spacing w:line="276" w:lineRule="auto"/>
        <w:contextualSpacing/>
        <w:jc w:val="center"/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  <w:t>člen</w:t>
      </w:r>
    </w:p>
    <w:p w14:paraId="31D914E6" w14:textId="13A86A68" w:rsidR="00F27BB0" w:rsidRPr="007C156A" w:rsidRDefault="00F27BB0" w:rsidP="00F27BB0">
      <w:pPr>
        <w:spacing w:line="276" w:lineRule="auto"/>
        <w:ind w:left="720"/>
        <w:contextualSpacing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(</w:t>
      </w:r>
      <w:r w:rsidR="005E1A7B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sprememba stavbnega zemljišča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)</w:t>
      </w:r>
    </w:p>
    <w:p w14:paraId="080AEF75" w14:textId="77777777" w:rsidR="00C7206C" w:rsidRPr="007C156A" w:rsidRDefault="00C7206C" w:rsidP="00F27BB0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28B54A42" w14:textId="540062EB" w:rsidR="0051132B" w:rsidRPr="007C156A" w:rsidRDefault="0051132B" w:rsidP="0051132B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7C156A">
        <w:rPr>
          <w:rFonts w:ascii="Arial Narrow" w:hAnsi="Arial Narrow"/>
          <w:bCs/>
          <w:sz w:val="22"/>
          <w:szCs w:val="22"/>
          <w:lang w:val="sl-SI"/>
        </w:rPr>
        <w:t xml:space="preserve">(1) Širitev stavbnega zemljišča posega na zemljišče s parcelno številko 138/13, </w:t>
      </w:r>
      <w:proofErr w:type="spellStart"/>
      <w:r w:rsidRPr="007C156A">
        <w:rPr>
          <w:rFonts w:ascii="Arial Narrow" w:hAnsi="Arial Narrow"/>
          <w:bCs/>
          <w:sz w:val="22"/>
          <w:szCs w:val="22"/>
          <w:lang w:val="sl-SI"/>
        </w:rPr>
        <w:t>k.o</w:t>
      </w:r>
      <w:proofErr w:type="spellEnd"/>
      <w:r w:rsidRPr="007C156A">
        <w:rPr>
          <w:rFonts w:ascii="Arial Narrow" w:hAnsi="Arial Narrow"/>
          <w:bCs/>
          <w:sz w:val="22"/>
          <w:szCs w:val="22"/>
          <w:lang w:val="sl-SI"/>
        </w:rPr>
        <w:t>. 462-Dolane. Na območju širitve stavbnega zemljišča se določi namenska raba prostora A - površine razpršene poselitve.</w:t>
      </w:r>
    </w:p>
    <w:p w14:paraId="7BAC0646" w14:textId="77777777" w:rsidR="0051132B" w:rsidRPr="007C156A" w:rsidRDefault="0051132B" w:rsidP="005E1A7B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</w:p>
    <w:p w14:paraId="3A954AF3" w14:textId="18701EC4" w:rsidR="005E1A7B" w:rsidRPr="007C156A" w:rsidRDefault="005E1A7B" w:rsidP="005E1A7B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7C156A">
        <w:rPr>
          <w:rFonts w:ascii="Arial Narrow" w:hAnsi="Arial Narrow"/>
          <w:bCs/>
          <w:sz w:val="22"/>
          <w:szCs w:val="22"/>
          <w:lang w:val="sl-SI"/>
        </w:rPr>
        <w:t>(</w:t>
      </w:r>
      <w:r w:rsidR="0051132B" w:rsidRPr="007C156A">
        <w:rPr>
          <w:rFonts w:ascii="Arial Narrow" w:hAnsi="Arial Narrow"/>
          <w:bCs/>
          <w:sz w:val="22"/>
          <w:szCs w:val="22"/>
          <w:lang w:val="sl-SI"/>
        </w:rPr>
        <w:t>2</w:t>
      </w:r>
      <w:r w:rsidRPr="007C156A">
        <w:rPr>
          <w:rFonts w:ascii="Arial Narrow" w:hAnsi="Arial Narrow"/>
          <w:bCs/>
          <w:sz w:val="22"/>
          <w:szCs w:val="22"/>
          <w:lang w:val="sl-SI"/>
        </w:rPr>
        <w:t xml:space="preserve">) Z lokacijsko preveritvijo se </w:t>
      </w:r>
      <w:r w:rsidR="00306EC3" w:rsidRPr="007C156A">
        <w:rPr>
          <w:rFonts w:ascii="Arial Narrow" w:hAnsi="Arial Narrow"/>
          <w:bCs/>
          <w:sz w:val="22"/>
          <w:szCs w:val="22"/>
          <w:lang w:val="sl-SI"/>
        </w:rPr>
        <w:t>izvorno stavbno zemljišče razširi za 124,6</w:t>
      </w:r>
      <w:r w:rsidR="00BD62BE">
        <w:rPr>
          <w:rFonts w:ascii="Arial Narrow" w:hAnsi="Arial Narrow"/>
          <w:bCs/>
          <w:sz w:val="22"/>
          <w:szCs w:val="22"/>
          <w:lang w:val="sl-SI"/>
        </w:rPr>
        <w:t>8</w:t>
      </w:r>
      <w:r w:rsidR="00306EC3" w:rsidRPr="007C156A">
        <w:rPr>
          <w:rFonts w:ascii="Arial Narrow" w:hAnsi="Arial Narrow"/>
          <w:bCs/>
          <w:sz w:val="22"/>
          <w:szCs w:val="22"/>
          <w:lang w:val="sl-SI"/>
        </w:rPr>
        <w:t xml:space="preserve"> m</w:t>
      </w:r>
      <w:r w:rsidRPr="007C156A">
        <w:rPr>
          <w:rFonts w:ascii="Arial Narrow" w:hAnsi="Arial Narrow"/>
          <w:bCs/>
          <w:sz w:val="22"/>
          <w:szCs w:val="22"/>
          <w:vertAlign w:val="superscript"/>
          <w:lang w:val="sl-SI"/>
        </w:rPr>
        <w:t>2</w:t>
      </w:r>
      <w:r w:rsidR="00306EC3" w:rsidRPr="007C156A">
        <w:rPr>
          <w:rFonts w:ascii="Arial Narrow" w:hAnsi="Arial Narrow"/>
          <w:bCs/>
          <w:sz w:val="22"/>
          <w:szCs w:val="22"/>
          <w:lang w:val="sl-SI"/>
        </w:rPr>
        <w:t xml:space="preserve">, kar predstavlja </w:t>
      </w:r>
      <w:r w:rsidR="00BD62BE">
        <w:rPr>
          <w:rFonts w:ascii="Arial Narrow" w:hAnsi="Arial Narrow"/>
          <w:bCs/>
          <w:sz w:val="22"/>
          <w:szCs w:val="22"/>
          <w:lang w:val="sl-SI"/>
        </w:rPr>
        <w:t>20</w:t>
      </w:r>
      <w:r w:rsidRPr="007C156A">
        <w:rPr>
          <w:rFonts w:ascii="Arial Narrow" w:hAnsi="Arial Narrow"/>
          <w:bCs/>
          <w:sz w:val="22"/>
          <w:szCs w:val="22"/>
          <w:lang w:val="sl-SI"/>
        </w:rPr>
        <w:t xml:space="preserve">% izvornega stavbnega zemljišča. </w:t>
      </w:r>
    </w:p>
    <w:p w14:paraId="14A2A7CE" w14:textId="77777777" w:rsidR="00332802" w:rsidRPr="007C156A" w:rsidRDefault="00332802" w:rsidP="005E1A7B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</w:p>
    <w:p w14:paraId="36E595B8" w14:textId="7E8E9C39" w:rsidR="005E1A7B" w:rsidRPr="007C156A" w:rsidRDefault="005E1A7B" w:rsidP="005E1A7B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7C156A">
        <w:rPr>
          <w:rFonts w:ascii="Arial Narrow" w:hAnsi="Arial Narrow"/>
          <w:bCs/>
          <w:sz w:val="22"/>
          <w:szCs w:val="22"/>
          <w:lang w:val="sl-SI"/>
        </w:rPr>
        <w:t>(</w:t>
      </w:r>
      <w:r w:rsidR="00332802" w:rsidRPr="007C156A">
        <w:rPr>
          <w:rFonts w:ascii="Arial Narrow" w:hAnsi="Arial Narrow"/>
          <w:bCs/>
          <w:sz w:val="22"/>
          <w:szCs w:val="22"/>
          <w:lang w:val="sl-SI"/>
        </w:rPr>
        <w:t>3</w:t>
      </w:r>
      <w:r w:rsidRPr="007C156A">
        <w:rPr>
          <w:rFonts w:ascii="Arial Narrow" w:hAnsi="Arial Narrow"/>
          <w:bCs/>
          <w:sz w:val="22"/>
          <w:szCs w:val="22"/>
          <w:lang w:val="sl-SI"/>
        </w:rPr>
        <w:t xml:space="preserve">) Za območje širitve stavbnega zemljišča je izdelano </w:t>
      </w:r>
      <w:proofErr w:type="spellStart"/>
      <w:r w:rsidRPr="007C156A">
        <w:rPr>
          <w:rFonts w:ascii="Arial Narrow" w:hAnsi="Arial Narrow"/>
          <w:bCs/>
          <w:sz w:val="22"/>
          <w:szCs w:val="22"/>
          <w:lang w:val="sl-SI"/>
        </w:rPr>
        <w:t>Geotehnično</w:t>
      </w:r>
      <w:proofErr w:type="spellEnd"/>
      <w:r w:rsidRPr="007C156A">
        <w:rPr>
          <w:rFonts w:ascii="Arial Narrow" w:hAnsi="Arial Narrow"/>
          <w:bCs/>
          <w:sz w:val="22"/>
          <w:szCs w:val="22"/>
          <w:lang w:val="sl-SI"/>
        </w:rPr>
        <w:t xml:space="preserve"> mnenje  (izdelal Božidar Janžekovič, </w:t>
      </w:r>
      <w:proofErr w:type="spellStart"/>
      <w:r w:rsidRPr="007C156A">
        <w:rPr>
          <w:rFonts w:ascii="Arial Narrow" w:hAnsi="Arial Narrow"/>
          <w:bCs/>
          <w:sz w:val="22"/>
          <w:szCs w:val="22"/>
          <w:lang w:val="sl-SI"/>
        </w:rPr>
        <w:t>s.p</w:t>
      </w:r>
      <w:proofErr w:type="spellEnd"/>
      <w:r w:rsidRPr="007C156A">
        <w:rPr>
          <w:rFonts w:ascii="Arial Narrow" w:hAnsi="Arial Narrow"/>
          <w:bCs/>
          <w:sz w:val="22"/>
          <w:szCs w:val="22"/>
          <w:lang w:val="sl-SI"/>
        </w:rPr>
        <w:t xml:space="preserve">. Kersnikova ulica 4, Ptuj, št. </w:t>
      </w:r>
      <w:proofErr w:type="spellStart"/>
      <w:r w:rsidRPr="007C156A">
        <w:rPr>
          <w:rFonts w:ascii="Arial Narrow" w:hAnsi="Arial Narrow"/>
          <w:bCs/>
          <w:sz w:val="22"/>
          <w:szCs w:val="22"/>
          <w:lang w:val="sl-SI"/>
        </w:rPr>
        <w:t>Geo</w:t>
      </w:r>
      <w:proofErr w:type="spellEnd"/>
      <w:r w:rsidRPr="007C156A">
        <w:rPr>
          <w:rFonts w:ascii="Arial Narrow" w:hAnsi="Arial Narrow"/>
          <w:bCs/>
          <w:sz w:val="22"/>
          <w:szCs w:val="22"/>
          <w:lang w:val="sl-SI"/>
        </w:rPr>
        <w:t>/</w:t>
      </w:r>
      <w:proofErr w:type="spellStart"/>
      <w:r w:rsidRPr="007C156A">
        <w:rPr>
          <w:rFonts w:ascii="Arial Narrow" w:hAnsi="Arial Narrow"/>
          <w:bCs/>
          <w:sz w:val="22"/>
          <w:szCs w:val="22"/>
          <w:lang w:val="sl-SI"/>
        </w:rPr>
        <w:t>mn</w:t>
      </w:r>
      <w:proofErr w:type="spellEnd"/>
      <w:r w:rsidRPr="007C156A">
        <w:rPr>
          <w:rFonts w:ascii="Arial Narrow" w:hAnsi="Arial Narrow"/>
          <w:bCs/>
          <w:sz w:val="22"/>
          <w:szCs w:val="22"/>
          <w:lang w:val="sl-SI"/>
        </w:rPr>
        <w:t xml:space="preserve"> – </w:t>
      </w:r>
      <w:r w:rsidR="00306EC3" w:rsidRPr="007C156A">
        <w:rPr>
          <w:rFonts w:ascii="Arial Narrow" w:hAnsi="Arial Narrow"/>
          <w:bCs/>
          <w:sz w:val="22"/>
          <w:szCs w:val="22"/>
          <w:lang w:val="sl-SI"/>
        </w:rPr>
        <w:t>68/2026, april 2026</w:t>
      </w:r>
      <w:r w:rsidRPr="007C156A">
        <w:rPr>
          <w:rFonts w:ascii="Arial Narrow" w:hAnsi="Arial Narrow"/>
          <w:bCs/>
          <w:sz w:val="22"/>
          <w:szCs w:val="22"/>
          <w:lang w:val="sl-SI"/>
        </w:rPr>
        <w:t>)</w:t>
      </w:r>
      <w:r w:rsidR="00CA5068" w:rsidRPr="007C156A">
        <w:rPr>
          <w:rFonts w:ascii="Arial Narrow" w:hAnsi="Arial Narrow"/>
          <w:bCs/>
          <w:sz w:val="22"/>
          <w:szCs w:val="22"/>
          <w:lang w:val="sl-SI"/>
        </w:rPr>
        <w:t xml:space="preserve">, iz katerega izhaja, </w:t>
      </w:r>
      <w:r w:rsidRPr="007C156A">
        <w:rPr>
          <w:rFonts w:ascii="Arial Narrow" w:hAnsi="Arial Narrow"/>
          <w:bCs/>
          <w:sz w:val="22"/>
          <w:szCs w:val="22"/>
          <w:lang w:val="sl-SI"/>
        </w:rPr>
        <w:t xml:space="preserve">da </w:t>
      </w:r>
      <w:r w:rsidR="00306EC3" w:rsidRPr="007C156A">
        <w:rPr>
          <w:rFonts w:ascii="Arial Narrow" w:hAnsi="Arial Narrow"/>
          <w:bCs/>
          <w:sz w:val="22"/>
          <w:szCs w:val="22"/>
          <w:lang w:val="sl-SI"/>
        </w:rPr>
        <w:t xml:space="preserve">na ožjem območju predvidene gradnje ne obstaja nevarnost </w:t>
      </w:r>
      <w:proofErr w:type="spellStart"/>
      <w:r w:rsidR="00306EC3" w:rsidRPr="007C156A">
        <w:rPr>
          <w:rFonts w:ascii="Arial Narrow" w:hAnsi="Arial Narrow"/>
          <w:bCs/>
          <w:sz w:val="22"/>
          <w:szCs w:val="22"/>
          <w:lang w:val="sl-SI"/>
        </w:rPr>
        <w:t>eventuelnega</w:t>
      </w:r>
      <w:proofErr w:type="spellEnd"/>
      <w:r w:rsidR="00306EC3" w:rsidRPr="007C156A">
        <w:rPr>
          <w:rFonts w:ascii="Arial Narrow" w:hAnsi="Arial Narrow"/>
          <w:bCs/>
          <w:sz w:val="22"/>
          <w:szCs w:val="22"/>
          <w:lang w:val="sl-SI"/>
        </w:rPr>
        <w:t xml:space="preserve"> plazenja zemeljskih mas</w:t>
      </w:r>
      <w:r w:rsidRPr="007C156A">
        <w:rPr>
          <w:rFonts w:ascii="Arial Narrow" w:hAnsi="Arial Narrow"/>
          <w:bCs/>
          <w:sz w:val="22"/>
          <w:szCs w:val="22"/>
          <w:lang w:val="sl-SI"/>
        </w:rPr>
        <w:t xml:space="preserve">. Ocenjuje se, da se zaradi predvidenega posega v prostor erozijski procesi ne bodo povečali. </w:t>
      </w:r>
    </w:p>
    <w:p w14:paraId="20AD9601" w14:textId="77777777" w:rsidR="005E1A7B" w:rsidRPr="007C156A" w:rsidRDefault="005E1A7B" w:rsidP="005E1A7B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</w:p>
    <w:p w14:paraId="7E8FDADE" w14:textId="389B7671" w:rsidR="00F27BB0" w:rsidRPr="007C156A" w:rsidRDefault="005E1A7B" w:rsidP="00F27BB0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  <w:r w:rsidRPr="007C156A">
        <w:rPr>
          <w:rFonts w:ascii="Arial Narrow" w:hAnsi="Arial Narrow"/>
          <w:bCs/>
          <w:sz w:val="22"/>
          <w:szCs w:val="22"/>
          <w:lang w:val="sl-SI"/>
        </w:rPr>
        <w:t>(4) Območje širitve stavbnega zemljišča je prikazano v grafičnem delu sklepa o lokacijski preveritvi.</w:t>
      </w:r>
    </w:p>
    <w:p w14:paraId="2442BA77" w14:textId="77777777" w:rsidR="0020138F" w:rsidRPr="007C156A" w:rsidRDefault="0020138F" w:rsidP="00F27BB0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</w:p>
    <w:p w14:paraId="64BF74DE" w14:textId="77777777" w:rsidR="0020138F" w:rsidRPr="007C156A" w:rsidRDefault="0020138F" w:rsidP="00F27BB0">
      <w:pPr>
        <w:spacing w:line="276" w:lineRule="auto"/>
        <w:jc w:val="both"/>
        <w:rPr>
          <w:rFonts w:ascii="Arial Narrow" w:hAnsi="Arial Narrow"/>
          <w:bCs/>
          <w:sz w:val="22"/>
          <w:szCs w:val="22"/>
          <w:lang w:val="sl-SI"/>
        </w:rPr>
      </w:pPr>
    </w:p>
    <w:p w14:paraId="3A518294" w14:textId="22F76A41" w:rsidR="00F27BB0" w:rsidRPr="007C156A" w:rsidRDefault="00F27BB0" w:rsidP="00060879">
      <w:pPr>
        <w:numPr>
          <w:ilvl w:val="0"/>
          <w:numId w:val="1"/>
        </w:numPr>
        <w:spacing w:line="276" w:lineRule="auto"/>
        <w:contextualSpacing/>
        <w:jc w:val="center"/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b/>
          <w:color w:val="000000"/>
          <w:sz w:val="22"/>
          <w:szCs w:val="22"/>
          <w:lang w:val="sl-SI"/>
        </w:rPr>
        <w:t>člen</w:t>
      </w:r>
    </w:p>
    <w:p w14:paraId="535872B2" w14:textId="2FBB97D4" w:rsidR="00C7206C" w:rsidRPr="007C156A" w:rsidRDefault="00C7206C" w:rsidP="00C7206C">
      <w:pPr>
        <w:spacing w:line="276" w:lineRule="auto"/>
        <w:ind w:left="720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(končn</w:t>
      </w:r>
      <w:r w:rsidR="0026435E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i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določb</w:t>
      </w:r>
      <w:r w:rsidR="0026435E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i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)</w:t>
      </w:r>
    </w:p>
    <w:p w14:paraId="4391049E" w14:textId="77777777" w:rsidR="00C7206C" w:rsidRPr="007C156A" w:rsidRDefault="00C7206C" w:rsidP="00C7206C">
      <w:pPr>
        <w:spacing w:line="276" w:lineRule="auto"/>
        <w:ind w:left="720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11A77D55" w14:textId="49C4E48C" w:rsidR="0026435E" w:rsidRPr="007C156A" w:rsidRDefault="0026435E" w:rsidP="0026435E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(1) Po sprejemu </w:t>
      </w:r>
      <w:r w:rsidR="00A94FA2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na občinskem svetu občine </w:t>
      </w:r>
      <w:r w:rsidR="00306EC3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Cirkulane</w:t>
      </w: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se sklep o lokacijski preveritvi objavi v Uradnem glasilu slovenskih občin in začne veljati naslednji dan po objavi.</w:t>
      </w:r>
    </w:p>
    <w:p w14:paraId="617FE3B1" w14:textId="77777777" w:rsidR="0026435E" w:rsidRPr="007C156A" w:rsidRDefault="0026435E" w:rsidP="0026435E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024EF7E3" w14:textId="77777777" w:rsidR="0026435E" w:rsidRPr="007C156A" w:rsidRDefault="0026435E" w:rsidP="0026435E">
      <w:pPr>
        <w:spacing w:line="276" w:lineRule="auto"/>
        <w:jc w:val="both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lastRenderedPageBreak/>
        <w:t>(2) Sklep o lokacijski preveritvi se skupaj z elaboratom in mnenji nosilcev urejanja prostora objavi v prostorskem informacijskem sistemu.</w:t>
      </w:r>
    </w:p>
    <w:p w14:paraId="36A5FB42" w14:textId="77777777" w:rsidR="00F65578" w:rsidRPr="007C156A" w:rsidRDefault="00F65578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21EB3DED" w14:textId="77777777" w:rsidR="0020138F" w:rsidRPr="007C156A" w:rsidRDefault="0020138F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754D5BE8" w14:textId="77777777" w:rsidR="0020138F" w:rsidRPr="007C156A" w:rsidRDefault="0020138F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1D6B4F6D" w14:textId="72CF11D4" w:rsidR="00F27BB0" w:rsidRPr="007C156A" w:rsidRDefault="00F27BB0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Št</w:t>
      </w:r>
      <w:r w:rsidR="0026435E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evilka</w:t>
      </w:r>
      <w:r w:rsidR="0051132B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:</w:t>
      </w:r>
    </w:p>
    <w:p w14:paraId="38D2D4CD" w14:textId="0CEBDA66" w:rsidR="00F27BB0" w:rsidRPr="007C156A" w:rsidRDefault="0026435E" w:rsidP="00F27BB0">
      <w:pPr>
        <w:spacing w:line="276" w:lineRule="auto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Datum</w:t>
      </w:r>
      <w:r w:rsidR="0051132B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:</w:t>
      </w:r>
    </w:p>
    <w:p w14:paraId="2E7CE236" w14:textId="77777777" w:rsidR="0020138F" w:rsidRPr="007C156A" w:rsidRDefault="0020138F" w:rsidP="00681010">
      <w:pPr>
        <w:spacing w:line="276" w:lineRule="auto"/>
        <w:ind w:left="4955" w:firstLine="709"/>
        <w:jc w:val="right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5B1D1F11" w14:textId="77777777" w:rsidR="0020138F" w:rsidRPr="007C156A" w:rsidRDefault="0020138F" w:rsidP="00681010">
      <w:pPr>
        <w:spacing w:line="276" w:lineRule="auto"/>
        <w:ind w:left="4955" w:firstLine="709"/>
        <w:jc w:val="right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</w:p>
    <w:p w14:paraId="7FDC6822" w14:textId="2EAD8352" w:rsidR="004301B9" w:rsidRPr="007C156A" w:rsidRDefault="0020138F" w:rsidP="0020138F">
      <w:pPr>
        <w:spacing w:line="276" w:lineRule="auto"/>
        <w:ind w:left="4955" w:firstLine="709"/>
        <w:jc w:val="center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                          </w:t>
      </w:r>
      <w:r w:rsidR="004301B9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ž</w:t>
      </w:r>
      <w:r w:rsidR="00F27BB0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upan</w:t>
      </w:r>
      <w:r w:rsidR="0026435E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ja</w:t>
      </w:r>
    </w:p>
    <w:p w14:paraId="0B3A8BE6" w14:textId="7EF83A98" w:rsidR="00F27BB0" w:rsidRPr="007C156A" w:rsidRDefault="004301B9" w:rsidP="00681010">
      <w:pPr>
        <w:spacing w:line="276" w:lineRule="auto"/>
        <w:ind w:left="4955" w:firstLine="8"/>
        <w:jc w:val="right"/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</w:pPr>
      <w:r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 xml:space="preserve">Občine </w:t>
      </w:r>
      <w:r w:rsidR="0026435E" w:rsidRPr="007C156A">
        <w:rPr>
          <w:rFonts w:ascii="Arial Narrow" w:eastAsiaTheme="minorHAnsi" w:hAnsi="Arial Narrow" w:cs="Arial"/>
          <w:color w:val="000000"/>
          <w:sz w:val="22"/>
          <w:szCs w:val="22"/>
          <w:lang w:val="sl-SI"/>
        </w:rPr>
        <w:t>Cirkulane</w:t>
      </w:r>
    </w:p>
    <w:p w14:paraId="6015BEB6" w14:textId="3447DA3E" w:rsidR="00F27BB0" w:rsidRPr="007C156A" w:rsidRDefault="00A5125A" w:rsidP="00681010">
      <w:pPr>
        <w:keepNext/>
        <w:keepLines/>
        <w:tabs>
          <w:tab w:val="left" w:pos="426"/>
        </w:tabs>
        <w:spacing w:after="120" w:line="276" w:lineRule="auto"/>
        <w:jc w:val="right"/>
        <w:outlineLvl w:val="0"/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</w:pPr>
      <w:bookmarkStart w:id="3" w:name="_Toc115954027"/>
      <w:bookmarkStart w:id="4" w:name="_Toc164338030"/>
      <w:r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</w:t>
      </w:r>
      <w:r w:rsidR="00A94FA2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  </w:t>
      </w:r>
      <w:r w:rsidR="0026435E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 xml:space="preserve">Antonija </w:t>
      </w:r>
      <w:r w:rsidR="0020138F" w:rsidRPr="007C156A">
        <w:rPr>
          <w:rFonts w:ascii="Arial Narrow" w:eastAsiaTheme="minorHAnsi" w:hAnsi="Arial Narrow" w:cs="Arial"/>
          <w:b/>
          <w:bCs/>
          <w:color w:val="000000"/>
          <w:sz w:val="22"/>
          <w:szCs w:val="22"/>
          <w:lang w:val="sl-SI"/>
        </w:rPr>
        <w:t>ŽUMBAR</w:t>
      </w:r>
      <w:bookmarkEnd w:id="3"/>
      <w:bookmarkEnd w:id="4"/>
    </w:p>
    <w:sectPr w:rsidR="00F27BB0" w:rsidRPr="007C156A" w:rsidSect="00F27BB0">
      <w:pgSz w:w="11900" w:h="16840" w:code="9"/>
      <w:pgMar w:top="1701" w:right="1701" w:bottom="1134" w:left="1701" w:header="964" w:footer="794" w:gutter="0"/>
      <w:pgNumType w:start="1"/>
      <w:cols w:space="708"/>
      <w:docGrid w:linePitch="27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5E8CA26E" w14:textId="77777777" w:rsidR="00C2662D" w:rsidRDefault="00C2662D">
      <w:pPr>
        <w:spacing w:line="240" w:lineRule="auto"/>
      </w:pPr>
      <w:r>
        <w:separator/>
      </w:r>
    </w:p>
  </w:endnote>
  <w:endnote w:type="continuationSeparator" w:id="0">
    <w:p w14:paraId="3FCC823F" w14:textId="77777777" w:rsidR="00C2662D" w:rsidRDefault="00C2662D"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Narrow">
    <w:panose1 w:val="020B0606020202030204"/>
    <w:charset w:val="EE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29BD3A4C" w14:textId="77777777" w:rsidR="00C2662D" w:rsidRDefault="00C2662D">
      <w:pPr>
        <w:spacing w:line="240" w:lineRule="auto"/>
      </w:pPr>
      <w:r>
        <w:separator/>
      </w:r>
    </w:p>
  </w:footnote>
  <w:footnote w:type="continuationSeparator" w:id="0">
    <w:p w14:paraId="49AF93D9" w14:textId="77777777" w:rsidR="00C2662D" w:rsidRDefault="00C2662D">
      <w:pPr>
        <w:spacing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9881118"/>
    <w:multiLevelType w:val="hybridMultilevel"/>
    <w:tmpl w:val="0494054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F3F3355"/>
    <w:multiLevelType w:val="hybridMultilevel"/>
    <w:tmpl w:val="1C7892F6"/>
    <w:lvl w:ilvl="0" w:tplc="0492A144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672F30B6"/>
    <w:multiLevelType w:val="hybridMultilevel"/>
    <w:tmpl w:val="C9A09DB8"/>
    <w:lvl w:ilvl="0" w:tplc="0424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70F81CA3"/>
    <w:multiLevelType w:val="hybridMultilevel"/>
    <w:tmpl w:val="316C6E0A"/>
    <w:lvl w:ilvl="0" w:tplc="18303D04">
      <w:start w:val="4"/>
      <w:numFmt w:val="decimal"/>
      <w:lvlText w:val="%1."/>
      <w:lvlJc w:val="left"/>
      <w:pPr>
        <w:ind w:left="1080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800" w:hanging="360"/>
      </w:pPr>
    </w:lvl>
    <w:lvl w:ilvl="2" w:tplc="0424001B" w:tentative="1">
      <w:start w:val="1"/>
      <w:numFmt w:val="lowerRoman"/>
      <w:lvlText w:val="%3."/>
      <w:lvlJc w:val="right"/>
      <w:pPr>
        <w:ind w:left="2520" w:hanging="180"/>
      </w:pPr>
    </w:lvl>
    <w:lvl w:ilvl="3" w:tplc="0424000F" w:tentative="1">
      <w:start w:val="1"/>
      <w:numFmt w:val="decimal"/>
      <w:lvlText w:val="%4."/>
      <w:lvlJc w:val="left"/>
      <w:pPr>
        <w:ind w:left="3240" w:hanging="360"/>
      </w:pPr>
    </w:lvl>
    <w:lvl w:ilvl="4" w:tplc="04240019" w:tentative="1">
      <w:start w:val="1"/>
      <w:numFmt w:val="lowerLetter"/>
      <w:lvlText w:val="%5."/>
      <w:lvlJc w:val="left"/>
      <w:pPr>
        <w:ind w:left="3960" w:hanging="360"/>
      </w:pPr>
    </w:lvl>
    <w:lvl w:ilvl="5" w:tplc="0424001B" w:tentative="1">
      <w:start w:val="1"/>
      <w:numFmt w:val="lowerRoman"/>
      <w:lvlText w:val="%6."/>
      <w:lvlJc w:val="right"/>
      <w:pPr>
        <w:ind w:left="4680" w:hanging="180"/>
      </w:pPr>
    </w:lvl>
    <w:lvl w:ilvl="6" w:tplc="0424000F" w:tentative="1">
      <w:start w:val="1"/>
      <w:numFmt w:val="decimal"/>
      <w:lvlText w:val="%7."/>
      <w:lvlJc w:val="left"/>
      <w:pPr>
        <w:ind w:left="5400" w:hanging="360"/>
      </w:pPr>
    </w:lvl>
    <w:lvl w:ilvl="7" w:tplc="04240019" w:tentative="1">
      <w:start w:val="1"/>
      <w:numFmt w:val="lowerLetter"/>
      <w:lvlText w:val="%8."/>
      <w:lvlJc w:val="left"/>
      <w:pPr>
        <w:ind w:left="6120" w:hanging="360"/>
      </w:pPr>
    </w:lvl>
    <w:lvl w:ilvl="8" w:tplc="0424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9630FA9"/>
    <w:multiLevelType w:val="hybridMultilevel"/>
    <w:tmpl w:val="EEF27906"/>
    <w:lvl w:ilvl="0" w:tplc="04240011">
      <w:start w:val="1"/>
      <w:numFmt w:val="decimal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 w16cid:durableId="1133136101">
    <w:abstractNumId w:val="2"/>
  </w:num>
  <w:num w:numId="2" w16cid:durableId="656148414">
    <w:abstractNumId w:val="3"/>
  </w:num>
  <w:num w:numId="3" w16cid:durableId="1916668573">
    <w:abstractNumId w:val="0"/>
  </w:num>
  <w:num w:numId="4" w16cid:durableId="537619646">
    <w:abstractNumId w:val="4"/>
  </w:num>
  <w:num w:numId="5" w16cid:durableId="363678918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0"/>
  <w:proofState w:spelling="clean" w:grammar="clean"/>
  <w:defaultTabStop w:val="709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F27BB0"/>
    <w:rsid w:val="00012C9C"/>
    <w:rsid w:val="0001667F"/>
    <w:rsid w:val="00024C18"/>
    <w:rsid w:val="00050628"/>
    <w:rsid w:val="00060879"/>
    <w:rsid w:val="00090160"/>
    <w:rsid w:val="000A2BBD"/>
    <w:rsid w:val="00102EAD"/>
    <w:rsid w:val="00161F67"/>
    <w:rsid w:val="00177602"/>
    <w:rsid w:val="001B15E8"/>
    <w:rsid w:val="001B4D6F"/>
    <w:rsid w:val="001C05F7"/>
    <w:rsid w:val="0020138F"/>
    <w:rsid w:val="00214973"/>
    <w:rsid w:val="00225A53"/>
    <w:rsid w:val="00230FB4"/>
    <w:rsid w:val="002349E2"/>
    <w:rsid w:val="002606B6"/>
    <w:rsid w:val="0026435E"/>
    <w:rsid w:val="002708FB"/>
    <w:rsid w:val="0029414D"/>
    <w:rsid w:val="002B6D79"/>
    <w:rsid w:val="00304C37"/>
    <w:rsid w:val="00306EC3"/>
    <w:rsid w:val="00332802"/>
    <w:rsid w:val="003368E6"/>
    <w:rsid w:val="003774AB"/>
    <w:rsid w:val="0038536F"/>
    <w:rsid w:val="003A2D46"/>
    <w:rsid w:val="003B496F"/>
    <w:rsid w:val="003D3CC7"/>
    <w:rsid w:val="003D76FD"/>
    <w:rsid w:val="003E4C5D"/>
    <w:rsid w:val="003F5523"/>
    <w:rsid w:val="00416701"/>
    <w:rsid w:val="004301B9"/>
    <w:rsid w:val="00432A74"/>
    <w:rsid w:val="004B440C"/>
    <w:rsid w:val="004C3082"/>
    <w:rsid w:val="004F07E1"/>
    <w:rsid w:val="004F7C8E"/>
    <w:rsid w:val="0051132B"/>
    <w:rsid w:val="005404E9"/>
    <w:rsid w:val="005A038F"/>
    <w:rsid w:val="005C6BC1"/>
    <w:rsid w:val="005D4AFF"/>
    <w:rsid w:val="005E1A7B"/>
    <w:rsid w:val="005E29AD"/>
    <w:rsid w:val="005E6ABA"/>
    <w:rsid w:val="00610802"/>
    <w:rsid w:val="00644699"/>
    <w:rsid w:val="00644DF6"/>
    <w:rsid w:val="00681010"/>
    <w:rsid w:val="006D375F"/>
    <w:rsid w:val="006D6E72"/>
    <w:rsid w:val="006D76FC"/>
    <w:rsid w:val="006E578E"/>
    <w:rsid w:val="006F72C8"/>
    <w:rsid w:val="00730DF8"/>
    <w:rsid w:val="00732BC5"/>
    <w:rsid w:val="007A52AA"/>
    <w:rsid w:val="007C156A"/>
    <w:rsid w:val="007C2325"/>
    <w:rsid w:val="007D0A8C"/>
    <w:rsid w:val="00804FBA"/>
    <w:rsid w:val="0081751D"/>
    <w:rsid w:val="008247C5"/>
    <w:rsid w:val="00834D43"/>
    <w:rsid w:val="00835E29"/>
    <w:rsid w:val="0087389F"/>
    <w:rsid w:val="00886E7F"/>
    <w:rsid w:val="008A1A04"/>
    <w:rsid w:val="008E149D"/>
    <w:rsid w:val="008E2F67"/>
    <w:rsid w:val="009840EE"/>
    <w:rsid w:val="009B68B5"/>
    <w:rsid w:val="009C4F06"/>
    <w:rsid w:val="009C76AE"/>
    <w:rsid w:val="009F52E0"/>
    <w:rsid w:val="00A14395"/>
    <w:rsid w:val="00A15B45"/>
    <w:rsid w:val="00A22718"/>
    <w:rsid w:val="00A231AA"/>
    <w:rsid w:val="00A34EFA"/>
    <w:rsid w:val="00A5125A"/>
    <w:rsid w:val="00A94FA2"/>
    <w:rsid w:val="00AD0329"/>
    <w:rsid w:val="00AE2478"/>
    <w:rsid w:val="00AE6335"/>
    <w:rsid w:val="00B7139A"/>
    <w:rsid w:val="00B82EFE"/>
    <w:rsid w:val="00BA6C9F"/>
    <w:rsid w:val="00BB1461"/>
    <w:rsid w:val="00BC7C0D"/>
    <w:rsid w:val="00BD62BE"/>
    <w:rsid w:val="00C0408D"/>
    <w:rsid w:val="00C2662D"/>
    <w:rsid w:val="00C44936"/>
    <w:rsid w:val="00C7206C"/>
    <w:rsid w:val="00CA5068"/>
    <w:rsid w:val="00D22A16"/>
    <w:rsid w:val="00D26651"/>
    <w:rsid w:val="00D4100E"/>
    <w:rsid w:val="00D53EF8"/>
    <w:rsid w:val="00D54C6F"/>
    <w:rsid w:val="00E0359F"/>
    <w:rsid w:val="00E36B48"/>
    <w:rsid w:val="00E50097"/>
    <w:rsid w:val="00E63465"/>
    <w:rsid w:val="00EA5305"/>
    <w:rsid w:val="00EB29D6"/>
    <w:rsid w:val="00ED5DEE"/>
    <w:rsid w:val="00F040C6"/>
    <w:rsid w:val="00F05F52"/>
    <w:rsid w:val="00F27BB0"/>
    <w:rsid w:val="00F65578"/>
    <w:rsid w:val="00FB756A"/>
    <w:rsid w:val="00FE3D46"/>
    <w:rsid w:val="00FF2FA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27A37A0"/>
  <w15:chartTrackingRefBased/>
  <w15:docId w15:val="{30E8E03C-8301-452E-8703-55113B9F59F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sl-SI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0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F27BB0"/>
    <w:pPr>
      <w:spacing w:after="0" w:line="260" w:lineRule="atLeast"/>
    </w:pPr>
    <w:rPr>
      <w:rFonts w:ascii="Arial" w:eastAsia="Times New Roman" w:hAnsi="Arial" w:cs="Times New Roman"/>
      <w:kern w:val="0"/>
      <w:sz w:val="20"/>
      <w:szCs w:val="24"/>
      <w:lang w:val="en-US"/>
      <w14:ligatures w14:val="none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rsid w:val="00F27BB0"/>
    <w:pPr>
      <w:tabs>
        <w:tab w:val="center" w:pos="4320"/>
        <w:tab w:val="right" w:pos="8640"/>
      </w:tabs>
    </w:pPr>
  </w:style>
  <w:style w:type="character" w:customStyle="1" w:styleId="GlavaZnak">
    <w:name w:val="Glava Znak"/>
    <w:basedOn w:val="Privzetapisavaodstavka"/>
    <w:link w:val="Glava"/>
    <w:rsid w:val="00F27BB0"/>
    <w:rPr>
      <w:rFonts w:ascii="Arial" w:eastAsia="Times New Roman" w:hAnsi="Arial" w:cs="Times New Roman"/>
      <w:kern w:val="0"/>
      <w:sz w:val="20"/>
      <w:szCs w:val="24"/>
      <w:lang w:val="en-US"/>
      <w14:ligatures w14:val="none"/>
    </w:rPr>
  </w:style>
  <w:style w:type="paragraph" w:styleId="Noga">
    <w:name w:val="footer"/>
    <w:basedOn w:val="Navaden"/>
    <w:link w:val="NogaZnak"/>
    <w:uiPriority w:val="99"/>
    <w:unhideWhenUsed/>
    <w:rsid w:val="00FF2FA9"/>
    <w:pPr>
      <w:tabs>
        <w:tab w:val="center" w:pos="4536"/>
        <w:tab w:val="right" w:pos="9072"/>
      </w:tabs>
      <w:spacing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FF2FA9"/>
    <w:rPr>
      <w:rFonts w:ascii="Arial" w:eastAsia="Times New Roman" w:hAnsi="Arial" w:cs="Times New Roman"/>
      <w:kern w:val="0"/>
      <w:sz w:val="20"/>
      <w:szCs w:val="24"/>
      <w:lang w:val="en-US"/>
      <w14:ligatures w14:val="none"/>
    </w:rPr>
  </w:style>
  <w:style w:type="paragraph" w:styleId="Odstavekseznama">
    <w:name w:val="List Paragraph"/>
    <w:basedOn w:val="Navaden"/>
    <w:uiPriority w:val="34"/>
    <w:qFormat/>
    <w:rsid w:val="005A038F"/>
    <w:pPr>
      <w:ind w:left="720"/>
      <w:contextualSpacing/>
    </w:pPr>
  </w:style>
  <w:style w:type="character" w:styleId="Hiperpovezava">
    <w:name w:val="Hyperlink"/>
    <w:basedOn w:val="Privzetapisavaodstavka"/>
    <w:uiPriority w:val="99"/>
    <w:unhideWhenUsed/>
    <w:rsid w:val="00EB29D6"/>
    <w:rPr>
      <w:color w:val="0563C1" w:themeColor="hyperlink"/>
      <w:u w:val="single"/>
    </w:rPr>
  </w:style>
  <w:style w:type="character" w:styleId="Nerazreenaomemba">
    <w:name w:val="Unresolved Mention"/>
    <w:basedOn w:val="Privzetapisavaodstavka"/>
    <w:uiPriority w:val="99"/>
    <w:semiHidden/>
    <w:unhideWhenUsed/>
    <w:rsid w:val="00EB29D6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562644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44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582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Pisarna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297</TotalTime>
  <Pages>2</Pages>
  <Words>364</Words>
  <Characters>2079</Characters>
  <Application>Microsoft Office Word</Application>
  <DocSecurity>0</DocSecurity>
  <Lines>17</Lines>
  <Paragraphs>4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Naslov</vt:lpstr>
      </vt:variant>
      <vt:variant>
        <vt:i4>1</vt:i4>
      </vt:variant>
    </vt:vector>
  </HeadingPairs>
  <TitlesOfParts>
    <vt:vector size="2" baseType="lpstr">
      <vt:lpstr/>
      <vt:lpstr/>
    </vt:vector>
  </TitlesOfParts>
  <Company>MJU</Company>
  <LinksUpToDate>false</LinksUpToDate>
  <CharactersWithSpaces>2439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Zala Jerman</dc:creator>
  <cp:keywords/>
  <dc:description/>
  <cp:lastModifiedBy>Bernarda Gotlin</cp:lastModifiedBy>
  <cp:revision>35</cp:revision>
  <cp:lastPrinted>2025-07-31T09:03:00Z</cp:lastPrinted>
  <dcterms:created xsi:type="dcterms:W3CDTF">2025-07-31T08:31:00Z</dcterms:created>
  <dcterms:modified xsi:type="dcterms:W3CDTF">2026-05-19T18:11:00Z</dcterms:modified>
</cp:coreProperties>
</file>